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FICHE DESCRIPTIVE DE TERRAIN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Référence immobilière — Annonce ou dossier technique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INFORMATIONS GÉNÉRALES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Référence annonce / dossier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Type de bien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Statut (À vendre / À louer / Déjà vendu)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Prix demandé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Négociable (Oui / Non)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Date de mise en vente / location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LOCALISATION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Pays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Région / Département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Ville / Commune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Quartier / Secteur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Repères géographiques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Accès (route bitumée, piste, etc.)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Distance centre-ville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CARACTÉRISTIQUES DU TERRAIN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Superficie totale (m²)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Forme (rectangulaire, irrégulière, etc.)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Topographie (plat, en pente, etc.)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Nature du sol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Clôturé (Oui / Non)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Titrage (Titre foncier / Non titré / En cours)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Numéro de parcelle / lot (si applicable)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Servitudes connues (passage, réseau, etc.)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VIABILISATION ET ÉQUIPEMENTS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Eau courante (Oui / Non / À proximité)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Électricité (Oui / Non / À proximité)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Réseau téléphonique / Internet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Voie d'accès goudronnée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Constructions existantes sur le terrain</w:t>
            </w:r>
          </w:p>
        </w:tc>
        <w:tc>
          <w:tcPr>
            <w:tcW w:type="dxa" w:w="486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CONTACTS DU PROPRIÉTAIRE / AGENT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1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2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Email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Disponibilité pour visite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Bdr>
          <w:left w:val="single" w:color="2980B9" w:sz="12" w:space="4"/>
        </w:pBdr>
        <w:shd w:fill="EBF5FB" w:val="clear"/>
        <w:spacing w:after="60" w:before="60"/>
        <w:ind w:left="360"/>
      </w:pPr>
      <w:r>
        <w:rPr>
          <w:rFonts w:ascii="Arial" w:cs="Arial" w:eastAsia="Arial" w:hAnsi="Arial"/>
          <w:color w:val="2C3E50"/>
          <w:sz w:val="20"/>
          <w:szCs w:val="20"/>
        </w:rPr>
        <w:t xml:space="preserve">Note : Les informations contenues dans cette fiche sont fournies à titre indicatif. Elles doivent être vérifiées par l'acheteur avant toute transaction.</w:t>
      </w:r>
    </w:p>
    <w:p>
      <w:pPr>
        <w:spacing w:after="60" w:before="0"/>
      </w:pPr>
      <w:r>
        <w:t xml:space="preserve"/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Fait à _______________________, le _______________________ 20_____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2026-05-30T13:10:20.392Z</dcterms:created>
  <dcterms:modified xsi:type="dcterms:W3CDTF">2026-05-30T13:10:20.392Z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